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C76" w:rsidRDefault="00B53C76" w:rsidP="00B53C76">
      <w:pPr>
        <w:spacing w:after="0"/>
        <w:jc w:val="both"/>
        <w:rPr>
          <w:sz w:val="40"/>
          <w:szCs w:val="40"/>
        </w:rPr>
      </w:pPr>
      <w:r>
        <w:rPr>
          <w:sz w:val="40"/>
          <w:szCs w:val="40"/>
        </w:rPr>
        <w:t>ACTA.13</w:t>
      </w:r>
    </w:p>
    <w:p w:rsidR="00B53C76" w:rsidRDefault="00B53C76" w:rsidP="00B53C76">
      <w:pPr>
        <w:spacing w:after="0"/>
        <w:jc w:val="both"/>
        <w:rPr>
          <w:b/>
          <w:sz w:val="28"/>
          <w:szCs w:val="28"/>
        </w:rPr>
      </w:pPr>
    </w:p>
    <w:p w:rsidR="00B53C76" w:rsidRDefault="00B53C76" w:rsidP="00B53C76">
      <w:pPr>
        <w:spacing w:after="0"/>
        <w:jc w:val="both"/>
        <w:rPr>
          <w:b/>
          <w:sz w:val="28"/>
          <w:szCs w:val="28"/>
        </w:rPr>
      </w:pPr>
      <w:r>
        <w:rPr>
          <w:b/>
          <w:sz w:val="28"/>
          <w:szCs w:val="28"/>
        </w:rPr>
        <w:t>---------------H. Ayuntamiento de Santa María del Oro, Jalisco.-------------------</w:t>
      </w:r>
    </w:p>
    <w:p w:rsidR="00B53C76" w:rsidRDefault="00B53C76" w:rsidP="00B53C76">
      <w:pPr>
        <w:spacing w:after="0"/>
        <w:jc w:val="both"/>
        <w:rPr>
          <w:b/>
          <w:sz w:val="28"/>
          <w:szCs w:val="28"/>
        </w:rPr>
      </w:pPr>
    </w:p>
    <w:p w:rsidR="00B53C76" w:rsidRDefault="00B53C76" w:rsidP="00B53C76">
      <w:pPr>
        <w:spacing w:after="0"/>
        <w:jc w:val="both"/>
        <w:rPr>
          <w:b/>
          <w:sz w:val="28"/>
          <w:szCs w:val="28"/>
        </w:rPr>
      </w:pPr>
      <w:r>
        <w:rPr>
          <w:b/>
          <w:sz w:val="28"/>
          <w:szCs w:val="28"/>
        </w:rPr>
        <w:t>-----------Acta de  Sesión Extraordinaria de H. Ayuntamiento No.13---------------------</w:t>
      </w:r>
    </w:p>
    <w:p w:rsidR="00B53C76" w:rsidRDefault="00B53C76" w:rsidP="00B53C76">
      <w:pPr>
        <w:spacing w:after="0"/>
        <w:jc w:val="both"/>
        <w:rPr>
          <w:sz w:val="28"/>
          <w:szCs w:val="28"/>
        </w:rPr>
      </w:pPr>
    </w:p>
    <w:p w:rsidR="00B53C76" w:rsidRDefault="00B53C76" w:rsidP="00B53C76">
      <w:pPr>
        <w:spacing w:after="0"/>
        <w:jc w:val="both"/>
        <w:rPr>
          <w:sz w:val="28"/>
          <w:szCs w:val="28"/>
        </w:rPr>
      </w:pPr>
      <w:r>
        <w:rPr>
          <w:noProof/>
          <w:lang w:eastAsia="es-MX"/>
        </w:rPr>
        <w:drawing>
          <wp:anchor distT="0" distB="0" distL="114300" distR="114300" simplePos="0" relativeHeight="251658240"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4"/>
                    </pic:cNvPr>
                    <pic:cNvPicPr>
                      <a:picLocks noChangeAspect="1" noChangeArrowheads="1"/>
                    </pic:cNvPicPr>
                  </pic:nvPicPr>
                  <pic:blipFill>
                    <a:blip r:embed="rId5"/>
                    <a:srcRect/>
                    <a:stretch>
                      <a:fillRect/>
                    </a:stretch>
                  </pic:blipFill>
                  <pic:spPr bwMode="auto">
                    <a:xfrm>
                      <a:off x="0" y="0"/>
                      <a:ext cx="1562100" cy="1933575"/>
                    </a:xfrm>
                    <a:prstGeom prst="rect">
                      <a:avLst/>
                    </a:prstGeom>
                    <a:noFill/>
                  </pic:spPr>
                </pic:pic>
              </a:graphicData>
            </a:graphic>
          </wp:anchor>
        </w:drawing>
      </w:r>
      <w:r>
        <w:rPr>
          <w:sz w:val="28"/>
          <w:szCs w:val="28"/>
        </w:rPr>
        <w:t>------------En  el  Municipio de Santa María del oro, Jalisco. Siendo las 13:00 trece horas del día 08 ocho de Abril del 2016 año dos mil dieciséis,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Pr>
          <w:rFonts w:cstheme="minorHAnsi"/>
          <w:b/>
          <w:sz w:val="28"/>
          <w:szCs w:val="28"/>
        </w:rPr>
        <w:t xml:space="preserve"> los C.C Eleazar Medina Chávez, presidente Municipal, Fortunato Sandoval Farías Sindico y los regidores C.C. Angélica María Barajas Vaca, Leonel González Barajas, Alma Rosa López Chávez, Benjamín Chávez Mendoza, Mayra Adelaida Chávez </w:t>
      </w:r>
      <w:proofErr w:type="spellStart"/>
      <w:r>
        <w:rPr>
          <w:rFonts w:cstheme="minorHAnsi"/>
          <w:b/>
          <w:sz w:val="28"/>
          <w:szCs w:val="28"/>
        </w:rPr>
        <w:t>Chávez</w:t>
      </w:r>
      <w:proofErr w:type="spellEnd"/>
      <w:r>
        <w:rPr>
          <w:rFonts w:cstheme="minorHAnsi"/>
          <w:b/>
          <w:sz w:val="28"/>
          <w:szCs w:val="28"/>
        </w:rPr>
        <w:t xml:space="preserve">, Israel Sandoval Rodríguez, J. Joaquín Cisneros Carranza, María del Consuelo Valencia García y Gerónimo López Jiménez </w:t>
      </w:r>
      <w:r>
        <w:rPr>
          <w:sz w:val="28"/>
          <w:szCs w:val="28"/>
        </w:rPr>
        <w:t xml:space="preserve"> Con el objeto de celebrar la decima tercera sesión de H Ayuntamiento con carácter de extraordinaria, a la que fueron previamente convocados.------------------------- -</w:t>
      </w:r>
    </w:p>
    <w:p w:rsidR="00B53C76" w:rsidRDefault="00B53C76" w:rsidP="00B53C76">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 -</w:t>
      </w:r>
    </w:p>
    <w:p w:rsidR="00B53C76" w:rsidRDefault="00B53C76" w:rsidP="00B53C76">
      <w:pPr>
        <w:spacing w:after="0"/>
        <w:jc w:val="both"/>
        <w:rPr>
          <w:sz w:val="28"/>
          <w:szCs w:val="28"/>
        </w:rPr>
      </w:pPr>
      <w:r>
        <w:rPr>
          <w:sz w:val="28"/>
          <w:szCs w:val="28"/>
        </w:rPr>
        <w:t xml:space="preserve">--------A continuación el Secretario General y Sindico del Ayuntamiento, </w:t>
      </w:r>
      <w:r>
        <w:rPr>
          <w:b/>
          <w:sz w:val="28"/>
          <w:szCs w:val="28"/>
        </w:rPr>
        <w:t xml:space="preserve">el C. Fortunato Sandoval Farías </w:t>
      </w:r>
      <w:r>
        <w:rPr>
          <w:sz w:val="28"/>
          <w:szCs w:val="28"/>
        </w:rPr>
        <w:t xml:space="preserve">Da lectura a la propuesta de </w:t>
      </w:r>
      <w:r>
        <w:rPr>
          <w:b/>
          <w:sz w:val="28"/>
          <w:szCs w:val="28"/>
        </w:rPr>
        <w:t>orden del día</w:t>
      </w:r>
      <w:r>
        <w:rPr>
          <w:sz w:val="28"/>
          <w:szCs w:val="28"/>
        </w:rPr>
        <w:t>.-------- -</w:t>
      </w:r>
    </w:p>
    <w:p w:rsidR="00B53C76" w:rsidRDefault="00B53C76" w:rsidP="00B53C76">
      <w:pPr>
        <w:spacing w:after="0"/>
        <w:jc w:val="both"/>
        <w:rPr>
          <w:sz w:val="28"/>
          <w:szCs w:val="28"/>
        </w:rPr>
      </w:pPr>
    </w:p>
    <w:p w:rsidR="00B53C76" w:rsidRDefault="00B53C76" w:rsidP="00B53C76">
      <w:pPr>
        <w:spacing w:after="0"/>
        <w:jc w:val="both"/>
        <w:rPr>
          <w:sz w:val="28"/>
          <w:szCs w:val="28"/>
        </w:rPr>
      </w:pPr>
      <w:r>
        <w:rPr>
          <w:b/>
          <w:sz w:val="28"/>
          <w:szCs w:val="28"/>
        </w:rPr>
        <w:t xml:space="preserve">Punto primero: </w:t>
      </w:r>
      <w:r>
        <w:rPr>
          <w:sz w:val="28"/>
          <w:szCs w:val="28"/>
        </w:rPr>
        <w:t>Palabras de bienvenida, Lista de asistencia y declaración de quórum legal.------------------------------------------------------------------------------------</w:t>
      </w:r>
    </w:p>
    <w:p w:rsidR="00B53C76" w:rsidRDefault="00B53C76" w:rsidP="00B53C76">
      <w:pPr>
        <w:spacing w:after="0"/>
        <w:jc w:val="both"/>
        <w:rPr>
          <w:b/>
          <w:sz w:val="28"/>
          <w:szCs w:val="28"/>
        </w:rPr>
      </w:pPr>
    </w:p>
    <w:p w:rsidR="00B53C76" w:rsidRDefault="00B53C76" w:rsidP="00B53C76">
      <w:pPr>
        <w:spacing w:after="0"/>
        <w:jc w:val="both"/>
        <w:rPr>
          <w:sz w:val="28"/>
          <w:szCs w:val="28"/>
        </w:rPr>
      </w:pPr>
      <w:r>
        <w:rPr>
          <w:sz w:val="28"/>
          <w:szCs w:val="28"/>
        </w:rPr>
        <w:t>------</w:t>
      </w:r>
      <w:r>
        <w:rPr>
          <w:b/>
          <w:sz w:val="28"/>
          <w:szCs w:val="28"/>
        </w:rPr>
        <w:t>Punto segundo:</w:t>
      </w:r>
      <w:r>
        <w:rPr>
          <w:sz w:val="28"/>
          <w:szCs w:val="28"/>
        </w:rPr>
        <w:t xml:space="preserve"> Lectura del acta anterior,  como de su ratificación.----- --</w:t>
      </w:r>
    </w:p>
    <w:p w:rsidR="00B53C76" w:rsidRDefault="00B53C76" w:rsidP="00B53C76">
      <w:pPr>
        <w:spacing w:after="0"/>
        <w:jc w:val="both"/>
        <w:rPr>
          <w:sz w:val="28"/>
          <w:szCs w:val="28"/>
        </w:rPr>
      </w:pPr>
    </w:p>
    <w:p w:rsidR="00B53C76" w:rsidRDefault="00B53C76" w:rsidP="00B53C76">
      <w:pPr>
        <w:spacing w:after="0"/>
        <w:jc w:val="both"/>
        <w:rPr>
          <w:sz w:val="28"/>
          <w:szCs w:val="28"/>
        </w:rPr>
      </w:pPr>
      <w:r>
        <w:rPr>
          <w:sz w:val="28"/>
          <w:szCs w:val="28"/>
        </w:rPr>
        <w:t>------</w:t>
      </w:r>
      <w:r>
        <w:rPr>
          <w:b/>
          <w:sz w:val="28"/>
          <w:szCs w:val="28"/>
        </w:rPr>
        <w:t>Punto tercero:</w:t>
      </w:r>
      <w:r>
        <w:rPr>
          <w:sz w:val="28"/>
          <w:szCs w:val="28"/>
        </w:rPr>
        <w:t xml:space="preserve"> Aprobación de la sesión Extraordinaria celebrada el día  </w:t>
      </w:r>
      <w:r w:rsidR="00B12CB5">
        <w:rPr>
          <w:sz w:val="28"/>
          <w:szCs w:val="28"/>
        </w:rPr>
        <w:t xml:space="preserve">08 de abril </w:t>
      </w:r>
      <w:r>
        <w:rPr>
          <w:sz w:val="28"/>
          <w:szCs w:val="28"/>
        </w:rPr>
        <w:t>del 2016.-------------------------------------------------------------------------</w:t>
      </w:r>
    </w:p>
    <w:p w:rsidR="00B12CB5" w:rsidRDefault="00B12CB5" w:rsidP="00B53C76">
      <w:pPr>
        <w:jc w:val="both"/>
        <w:rPr>
          <w:b/>
          <w:sz w:val="28"/>
          <w:szCs w:val="28"/>
        </w:rPr>
      </w:pPr>
    </w:p>
    <w:p w:rsidR="00B53C76" w:rsidRDefault="00B53C76" w:rsidP="00B53C76">
      <w:pPr>
        <w:jc w:val="both"/>
        <w:rPr>
          <w:sz w:val="28"/>
          <w:szCs w:val="28"/>
        </w:rPr>
      </w:pPr>
      <w:r>
        <w:rPr>
          <w:b/>
          <w:sz w:val="28"/>
          <w:szCs w:val="28"/>
        </w:rPr>
        <w:t>-----Punto cuarto:</w:t>
      </w:r>
      <w:r>
        <w:rPr>
          <w:sz w:val="28"/>
          <w:szCs w:val="28"/>
        </w:rPr>
        <w:t xml:space="preserve"> El C. Eleazar Medina Chávez somete aprobación al H. Ayuntamiento, </w:t>
      </w:r>
      <w:r w:rsidR="00B12CB5">
        <w:rPr>
          <w:sz w:val="28"/>
          <w:szCs w:val="28"/>
        </w:rPr>
        <w:t xml:space="preserve"> la minuta proyecto de decreto número 25795, en la cual se reforma los artículos 12,57 y 111 de la Constitución Política del Estado</w:t>
      </w:r>
      <w:r w:rsidR="002845D6">
        <w:rPr>
          <w:sz w:val="28"/>
          <w:szCs w:val="28"/>
        </w:rPr>
        <w:t xml:space="preserve"> de Jalisco</w:t>
      </w:r>
      <w:r>
        <w:rPr>
          <w:sz w:val="28"/>
          <w:szCs w:val="28"/>
        </w:rPr>
        <w:t>. -----------------------------------------------------</w:t>
      </w:r>
    </w:p>
    <w:p w:rsidR="00614D02" w:rsidRDefault="00614D02" w:rsidP="00614D02">
      <w:pPr>
        <w:jc w:val="both"/>
        <w:rPr>
          <w:sz w:val="28"/>
          <w:szCs w:val="28"/>
        </w:rPr>
      </w:pPr>
      <w:r>
        <w:rPr>
          <w:b/>
          <w:sz w:val="28"/>
          <w:szCs w:val="28"/>
        </w:rPr>
        <w:lastRenderedPageBreak/>
        <w:t>-----Punto Quinto:</w:t>
      </w:r>
      <w:r>
        <w:rPr>
          <w:sz w:val="28"/>
          <w:szCs w:val="28"/>
        </w:rPr>
        <w:t xml:space="preserve"> El C. Eleazar Medina Chávez somete aprobación al H. Ayuntamiento,  la firma del Convenio Marco de colaboración y apoyo a personas adultas mayores por parte del Programa Institucional INAPAM (Instituto Nacional de Las personas Adultas Mayores) en el cual se expedirán credenciales y/o tarjetas a los adultos Mayores pertenecientes al Municipio de Santa </w:t>
      </w:r>
      <w:r w:rsidR="00CE7D71">
        <w:rPr>
          <w:sz w:val="28"/>
          <w:szCs w:val="28"/>
        </w:rPr>
        <w:t>María</w:t>
      </w:r>
      <w:r>
        <w:rPr>
          <w:sz w:val="28"/>
          <w:szCs w:val="28"/>
        </w:rPr>
        <w:t xml:space="preserve"> del Oro, Jalisco. Y de acurdo con el </w:t>
      </w:r>
      <w:r w:rsidR="00CE7D71">
        <w:rPr>
          <w:sz w:val="28"/>
          <w:szCs w:val="28"/>
        </w:rPr>
        <w:t>artículo</w:t>
      </w:r>
      <w:r>
        <w:rPr>
          <w:sz w:val="28"/>
          <w:szCs w:val="28"/>
        </w:rPr>
        <w:t xml:space="preserve"> 25, párrafo  segundo </w:t>
      </w:r>
      <w:r w:rsidR="00CE7D71">
        <w:rPr>
          <w:sz w:val="28"/>
          <w:szCs w:val="28"/>
        </w:rPr>
        <w:t>de la</w:t>
      </w:r>
      <w:r>
        <w:rPr>
          <w:sz w:val="28"/>
          <w:szCs w:val="28"/>
        </w:rPr>
        <w:t xml:space="preserve"> ley de los Derechos de las personas Adultas Mayores, el Instituto procurara el desarrollo Humano Integral de las personas Adultas Mayores, entendiéndose por este, el proceso </w:t>
      </w:r>
      <w:r w:rsidR="00912265">
        <w:rPr>
          <w:sz w:val="28"/>
          <w:szCs w:val="28"/>
        </w:rPr>
        <w:t xml:space="preserve">tendiente brindar a este sector de la población  empleo, </w:t>
      </w:r>
      <w:r w:rsidR="00CE7D71">
        <w:rPr>
          <w:sz w:val="28"/>
          <w:szCs w:val="28"/>
        </w:rPr>
        <w:t>ocupación</w:t>
      </w:r>
      <w:r w:rsidR="00912265">
        <w:rPr>
          <w:sz w:val="28"/>
          <w:szCs w:val="28"/>
        </w:rPr>
        <w:t xml:space="preserve">, retribuciones justas, asistencia y las oportunidades necesarias para alcanzar niveles de Bienestar y alta calidad de vida, orientando a reducir las desigualdades extremas y las inquietudes de </w:t>
      </w:r>
      <w:r w:rsidR="00CE7D71">
        <w:rPr>
          <w:sz w:val="28"/>
          <w:szCs w:val="28"/>
        </w:rPr>
        <w:t>género</w:t>
      </w:r>
      <w:r w:rsidR="00912265">
        <w:rPr>
          <w:sz w:val="28"/>
          <w:szCs w:val="28"/>
        </w:rPr>
        <w:t>, que aseguren sus necesidades básicas y desarrollen su capacidad e iniciativas en un entorno social incluyente.</w:t>
      </w:r>
      <w:r>
        <w:rPr>
          <w:sz w:val="28"/>
          <w:szCs w:val="28"/>
        </w:rPr>
        <w:t xml:space="preserve"> -----------------------------------------------------</w:t>
      </w:r>
    </w:p>
    <w:p w:rsidR="00614D02" w:rsidRDefault="00614D02" w:rsidP="00B53C76">
      <w:pPr>
        <w:jc w:val="both"/>
      </w:pPr>
    </w:p>
    <w:p w:rsidR="00B53C76" w:rsidRDefault="00B53C76" w:rsidP="00B53C76">
      <w:pPr>
        <w:spacing w:after="0" w:line="240" w:lineRule="auto"/>
        <w:jc w:val="both"/>
        <w:rPr>
          <w:rFonts w:ascii="Calibri" w:eastAsia="Calibri" w:hAnsi="Calibri" w:cs="Calibri"/>
          <w:sz w:val="28"/>
          <w:szCs w:val="28"/>
        </w:rPr>
      </w:pPr>
      <w:r>
        <w:rPr>
          <w:rFonts w:cstheme="minorHAnsi"/>
          <w:b/>
          <w:sz w:val="28"/>
          <w:szCs w:val="28"/>
        </w:rPr>
        <w:t xml:space="preserve">------Punto </w:t>
      </w:r>
      <w:r w:rsidR="00CE7D71">
        <w:rPr>
          <w:rFonts w:cstheme="minorHAnsi"/>
          <w:b/>
          <w:sz w:val="28"/>
          <w:szCs w:val="28"/>
        </w:rPr>
        <w:t>sexto</w:t>
      </w:r>
      <w:r>
        <w:rPr>
          <w:rFonts w:ascii="Calibri" w:eastAsia="Calibri" w:hAnsi="Calibri" w:cs="Calibri"/>
          <w:b/>
          <w:sz w:val="28"/>
          <w:szCs w:val="28"/>
        </w:rPr>
        <w:t>:</w:t>
      </w:r>
      <w:r>
        <w:rPr>
          <w:rFonts w:ascii="Calibri" w:eastAsia="Calibri" w:hAnsi="Calibri" w:cs="Calibri"/>
          <w:sz w:val="28"/>
          <w:szCs w:val="28"/>
        </w:rPr>
        <w:t xml:space="preserve"> Asuntos Generales</w:t>
      </w:r>
      <w:r>
        <w:rPr>
          <w:rFonts w:ascii="Calibri" w:eastAsia="Calibri" w:hAnsi="Calibri" w:cs="Calibri"/>
          <w:b/>
          <w:sz w:val="28"/>
          <w:szCs w:val="28"/>
        </w:rPr>
        <w:t>.</w:t>
      </w:r>
      <w:r>
        <w:rPr>
          <w:rFonts w:ascii="Calibri" w:eastAsia="Calibri" w:hAnsi="Calibri" w:cs="Calibri"/>
          <w:sz w:val="28"/>
          <w:szCs w:val="28"/>
        </w:rPr>
        <w:t>---------------------------------------------------</w:t>
      </w:r>
    </w:p>
    <w:p w:rsidR="00B53C76" w:rsidRDefault="00B53C76" w:rsidP="00B53C76">
      <w:pPr>
        <w:spacing w:after="0" w:line="240" w:lineRule="auto"/>
        <w:jc w:val="both"/>
        <w:rPr>
          <w:rFonts w:ascii="Calibri" w:eastAsia="Calibri" w:hAnsi="Calibri" w:cs="Calibri"/>
          <w:sz w:val="28"/>
          <w:szCs w:val="28"/>
        </w:rPr>
      </w:pPr>
    </w:p>
    <w:p w:rsidR="00B53C76" w:rsidRDefault="00B53C76" w:rsidP="00B53C76">
      <w:pPr>
        <w:spacing w:after="0" w:line="240" w:lineRule="auto"/>
        <w:jc w:val="both"/>
        <w:rPr>
          <w:rFonts w:ascii="Calibri" w:eastAsia="Calibri" w:hAnsi="Calibri" w:cs="Calibri"/>
          <w:b/>
          <w:sz w:val="28"/>
          <w:szCs w:val="28"/>
        </w:rPr>
      </w:pPr>
      <w:r>
        <w:rPr>
          <w:rFonts w:ascii="Calibri" w:eastAsia="Calibri" w:hAnsi="Calibri" w:cs="Calibri"/>
          <w:b/>
          <w:sz w:val="28"/>
          <w:szCs w:val="28"/>
        </w:rPr>
        <w:t xml:space="preserve">-------Punto </w:t>
      </w:r>
      <w:r w:rsidR="007D25EE">
        <w:rPr>
          <w:rFonts w:ascii="Calibri" w:eastAsia="Calibri" w:hAnsi="Calibri" w:cs="Calibri"/>
          <w:b/>
          <w:sz w:val="28"/>
          <w:szCs w:val="28"/>
        </w:rPr>
        <w:t>séptimo</w:t>
      </w:r>
      <w:r>
        <w:rPr>
          <w:rFonts w:ascii="Calibri" w:eastAsia="Calibri" w:hAnsi="Calibri" w:cs="Calibri"/>
          <w:b/>
          <w:sz w:val="28"/>
          <w:szCs w:val="28"/>
        </w:rPr>
        <w:t>:</w:t>
      </w:r>
      <w:r>
        <w:rPr>
          <w:rFonts w:ascii="Calibri" w:eastAsia="Calibri" w:hAnsi="Calibri" w:cs="Calibri"/>
          <w:sz w:val="28"/>
          <w:szCs w:val="28"/>
        </w:rPr>
        <w:t xml:space="preserve"> Clausura de sesión -------------------------------------------------</w:t>
      </w:r>
    </w:p>
    <w:p w:rsidR="00B53C76" w:rsidRDefault="00B53C76" w:rsidP="00B53C76">
      <w:pPr>
        <w:spacing w:after="0" w:line="240" w:lineRule="auto"/>
        <w:jc w:val="both"/>
        <w:rPr>
          <w:rFonts w:ascii="Calibri" w:eastAsia="Calibri" w:hAnsi="Calibri" w:cs="Calibri"/>
          <w:b/>
          <w:sz w:val="28"/>
          <w:szCs w:val="28"/>
        </w:rPr>
      </w:pPr>
    </w:p>
    <w:p w:rsidR="00B53C76" w:rsidRDefault="00B53C76" w:rsidP="00B53C76">
      <w:pPr>
        <w:spacing w:after="0"/>
        <w:jc w:val="both"/>
        <w:rPr>
          <w:b/>
          <w:sz w:val="28"/>
          <w:szCs w:val="28"/>
        </w:rPr>
      </w:pPr>
      <w:r>
        <w:rPr>
          <w:sz w:val="28"/>
          <w:szCs w:val="28"/>
        </w:rPr>
        <w:t xml:space="preserve">--------Acto seguido el </w:t>
      </w:r>
      <w:r>
        <w:rPr>
          <w:b/>
          <w:sz w:val="28"/>
          <w:szCs w:val="28"/>
        </w:rPr>
        <w:t>Presidente Municipal, la C. Eleazar Medina Chávez</w:t>
      </w:r>
      <w:r>
        <w:rPr>
          <w:sz w:val="28"/>
          <w:szCs w:val="28"/>
        </w:rPr>
        <w:t xml:space="preserve">, solicita se de lectura, punto por punto de lo ya mencionados para que se dicte la resolución a ello, pidiendo al Secretario Gral. Y Sindico que lo someta a votación. </w:t>
      </w:r>
      <w:r>
        <w:rPr>
          <w:b/>
          <w:sz w:val="28"/>
          <w:szCs w:val="28"/>
        </w:rPr>
        <w:t xml:space="preserve">El Secretario Gral. Y Síndico del H. Ayuntamiento, C. Fortunato Sandoval Farías. </w:t>
      </w:r>
      <w:r>
        <w:rPr>
          <w:sz w:val="28"/>
          <w:szCs w:val="28"/>
        </w:rPr>
        <w:t xml:space="preserve">Pide la votación e informa al Presidente Municipal, la C. Eleazar Medina Chávez, el sentido en que se sometió el voto. </w:t>
      </w:r>
      <w:r>
        <w:rPr>
          <w:b/>
          <w:sz w:val="28"/>
          <w:szCs w:val="28"/>
        </w:rPr>
        <w:t>---------------------</w:t>
      </w:r>
    </w:p>
    <w:p w:rsidR="007D25EE" w:rsidRDefault="007D25EE" w:rsidP="00B53C76">
      <w:pPr>
        <w:spacing w:after="0"/>
        <w:jc w:val="both"/>
        <w:rPr>
          <w:sz w:val="28"/>
          <w:szCs w:val="28"/>
        </w:rPr>
      </w:pPr>
    </w:p>
    <w:p w:rsidR="00B53C76" w:rsidRDefault="00B53C76" w:rsidP="00B53C76">
      <w:pPr>
        <w:spacing w:after="0"/>
        <w:jc w:val="both"/>
        <w:rPr>
          <w:b/>
          <w:sz w:val="28"/>
          <w:szCs w:val="28"/>
        </w:rPr>
      </w:pPr>
      <w:r>
        <w:rPr>
          <w:sz w:val="28"/>
          <w:szCs w:val="28"/>
        </w:rPr>
        <w:t>-------</w:t>
      </w:r>
      <w:r>
        <w:rPr>
          <w:b/>
          <w:sz w:val="28"/>
          <w:szCs w:val="28"/>
        </w:rPr>
        <w:t>En relación al primer punto del orden del día,</w:t>
      </w:r>
      <w:r>
        <w:rPr>
          <w:sz w:val="28"/>
          <w:szCs w:val="28"/>
        </w:rPr>
        <w:t xml:space="preserve"> el Secretario Gral. Y Síndico del Ayuntamiento, </w:t>
      </w:r>
      <w:r>
        <w:rPr>
          <w:b/>
          <w:sz w:val="28"/>
          <w:szCs w:val="28"/>
        </w:rPr>
        <w:t>C. 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 decisión unánime</w:t>
      </w:r>
      <w:r>
        <w:rPr>
          <w:sz w:val="28"/>
          <w:szCs w:val="28"/>
        </w:rPr>
        <w:t>.</w:t>
      </w:r>
      <w:r>
        <w:rPr>
          <w:b/>
          <w:sz w:val="28"/>
          <w:szCs w:val="28"/>
        </w:rPr>
        <w:t xml:space="preserve"> ------------------------------------------------------</w:t>
      </w:r>
    </w:p>
    <w:p w:rsidR="007D25EE" w:rsidRDefault="007D25EE" w:rsidP="00B53C76">
      <w:pPr>
        <w:spacing w:after="0"/>
        <w:jc w:val="both"/>
        <w:rPr>
          <w:sz w:val="28"/>
          <w:szCs w:val="28"/>
        </w:rPr>
      </w:pPr>
    </w:p>
    <w:p w:rsidR="00B53C76" w:rsidRDefault="00B53C76" w:rsidP="00B53C76">
      <w:pPr>
        <w:jc w:val="both"/>
        <w:rPr>
          <w:b/>
          <w:sz w:val="28"/>
          <w:szCs w:val="28"/>
        </w:rPr>
      </w:pPr>
      <w:r>
        <w:rPr>
          <w:b/>
          <w:sz w:val="28"/>
          <w:szCs w:val="28"/>
        </w:rPr>
        <w:t>--- En relación al segundo  punto del orden del día</w:t>
      </w:r>
      <w:r>
        <w:rPr>
          <w:sz w:val="28"/>
          <w:szCs w:val="28"/>
        </w:rPr>
        <w:t xml:space="preserve">, el Secretario General y Síndico el </w:t>
      </w:r>
      <w:r>
        <w:rPr>
          <w:b/>
          <w:sz w:val="28"/>
          <w:szCs w:val="28"/>
        </w:rPr>
        <w:t>C. Fortunato Sandoval Farías,</w:t>
      </w:r>
      <w:r>
        <w:rPr>
          <w:sz w:val="28"/>
          <w:szCs w:val="28"/>
        </w:rPr>
        <w:t xml:space="preserve"> da lectura a la propuesta de aprobación: referente a dar lectura del acta anterior,  como de su ratificación. Declara abierta la discusión y en su caso aprobación de la propuesta de referencia, sírvase manifestar su voto, una vez discutido  </w:t>
      </w:r>
      <w:r>
        <w:rPr>
          <w:b/>
          <w:sz w:val="28"/>
          <w:szCs w:val="28"/>
        </w:rPr>
        <w:t>este es aprobado por decisión unánime.------------- -----------------------------------------</w:t>
      </w:r>
    </w:p>
    <w:p w:rsidR="007D25EE" w:rsidRDefault="007D25EE" w:rsidP="00B53C76">
      <w:pPr>
        <w:jc w:val="both"/>
        <w:rPr>
          <w:b/>
          <w:sz w:val="28"/>
          <w:szCs w:val="28"/>
        </w:rPr>
      </w:pPr>
    </w:p>
    <w:p w:rsidR="00B53C76" w:rsidRDefault="00B53C76" w:rsidP="00B53C76">
      <w:pPr>
        <w:jc w:val="both"/>
        <w:rPr>
          <w:b/>
          <w:sz w:val="28"/>
          <w:szCs w:val="28"/>
        </w:rPr>
      </w:pPr>
      <w:r>
        <w:rPr>
          <w:b/>
          <w:sz w:val="28"/>
          <w:szCs w:val="28"/>
        </w:rPr>
        <w:lastRenderedPageBreak/>
        <w:t xml:space="preserve">---En relación al tercer punto del orden del día, </w:t>
      </w:r>
      <w:r>
        <w:rPr>
          <w:sz w:val="28"/>
          <w:szCs w:val="28"/>
        </w:rPr>
        <w:t xml:space="preserve">el Secretario General y Sindico del H. Ayuntamiento, </w:t>
      </w:r>
      <w:r>
        <w:rPr>
          <w:b/>
          <w:sz w:val="28"/>
          <w:szCs w:val="28"/>
        </w:rPr>
        <w:t>C. Fortunato Sandoval Farías.</w:t>
      </w:r>
      <w:r>
        <w:rPr>
          <w:sz w:val="28"/>
          <w:szCs w:val="28"/>
        </w:rPr>
        <w:t xml:space="preserve"> Somete  aprobación la sesión extraordinaria celebrada el día  </w:t>
      </w:r>
      <w:r w:rsidR="007D25EE">
        <w:rPr>
          <w:sz w:val="28"/>
          <w:szCs w:val="28"/>
        </w:rPr>
        <w:t>08 de abril de 2016</w:t>
      </w:r>
      <w:r>
        <w:rPr>
          <w:sz w:val="28"/>
          <w:szCs w:val="28"/>
        </w:rPr>
        <w:t xml:space="preserve">. Declara abierta la discusión de la propuesta de referencia, sírvase manifestar su voto, una vez discutido  </w:t>
      </w:r>
      <w:r>
        <w:rPr>
          <w:b/>
          <w:sz w:val="28"/>
          <w:szCs w:val="28"/>
        </w:rPr>
        <w:t>este es aprobado por decisión unánime</w:t>
      </w:r>
      <w:r>
        <w:rPr>
          <w:sz w:val="28"/>
          <w:szCs w:val="28"/>
        </w:rPr>
        <w:t xml:space="preserve">. </w:t>
      </w:r>
      <w:r>
        <w:rPr>
          <w:b/>
          <w:sz w:val="28"/>
          <w:szCs w:val="28"/>
        </w:rPr>
        <w:t>------------</w:t>
      </w:r>
    </w:p>
    <w:p w:rsidR="007D25EE" w:rsidRDefault="007D25EE" w:rsidP="00B53C76">
      <w:pPr>
        <w:jc w:val="both"/>
        <w:rPr>
          <w:sz w:val="28"/>
          <w:szCs w:val="28"/>
        </w:rPr>
      </w:pPr>
    </w:p>
    <w:p w:rsidR="007D25EE" w:rsidRDefault="00B53C76" w:rsidP="00B53C76">
      <w:pPr>
        <w:jc w:val="both"/>
        <w:rPr>
          <w:b/>
          <w:sz w:val="28"/>
          <w:szCs w:val="28"/>
        </w:rPr>
      </w:pPr>
      <w:r>
        <w:rPr>
          <w:rFonts w:ascii="Calibri" w:eastAsia="Calibri" w:hAnsi="Calibri" w:cs="Times New Roman"/>
          <w:b/>
          <w:sz w:val="28"/>
          <w:szCs w:val="28"/>
        </w:rPr>
        <w:t>---En relación al cuarto punto del orden del día</w:t>
      </w:r>
      <w:r>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C. Fortunato Sandoval Farías</w:t>
      </w:r>
      <w:r>
        <w:rPr>
          <w:rFonts w:ascii="Calibri" w:eastAsia="Calibri" w:hAnsi="Calibri" w:cs="Times New Roman"/>
          <w:sz w:val="28"/>
          <w:szCs w:val="28"/>
        </w:rPr>
        <w:t xml:space="preserve">. Solicita el desahogo referente a la propuesta del </w:t>
      </w:r>
      <w:r>
        <w:rPr>
          <w:rFonts w:ascii="Calibri" w:eastAsia="Calibri" w:hAnsi="Calibri" w:cs="Times New Roman"/>
          <w:b/>
          <w:sz w:val="28"/>
          <w:szCs w:val="28"/>
        </w:rPr>
        <w:t>C. Eleazar Medina Chávez,</w:t>
      </w:r>
      <w:r w:rsidR="002845D6" w:rsidRPr="002845D6">
        <w:rPr>
          <w:sz w:val="28"/>
          <w:szCs w:val="28"/>
        </w:rPr>
        <w:t xml:space="preserve"> </w:t>
      </w:r>
      <w:r w:rsidR="002845D6">
        <w:rPr>
          <w:sz w:val="28"/>
          <w:szCs w:val="28"/>
        </w:rPr>
        <w:t>la minuta proyecto de decreto número 25795, en la cual se reforma los artículos 12,57 y 111 de la Constitución Política del Estado de Jalisco, así  mismo se anexa el expediente “iniciativa de Decreto” de fecha  18 de febrero del 2016, la cual le dio origen al dictamen emitido por la comisión de puntos Constitucionales Estudio Legislativos y Reglamentos, y el Diario de Debates de la Sesión del Pleno en que fue aprobada dicha reforma.</w:t>
      </w:r>
      <w:r>
        <w:rPr>
          <w:sz w:val="28"/>
          <w:szCs w:val="28"/>
        </w:rPr>
        <w:t xml:space="preserve"> Declara abierta la discusión de la propuesta de referencia, sírvase manifestar su voto, una vez discutido  </w:t>
      </w:r>
      <w:r>
        <w:rPr>
          <w:b/>
          <w:sz w:val="28"/>
          <w:szCs w:val="28"/>
        </w:rPr>
        <w:t>este es aprobado por decisión unánime</w:t>
      </w:r>
      <w:r>
        <w:rPr>
          <w:sz w:val="28"/>
          <w:szCs w:val="28"/>
        </w:rPr>
        <w:t xml:space="preserve">. </w:t>
      </w:r>
      <w:r>
        <w:rPr>
          <w:b/>
          <w:sz w:val="28"/>
          <w:szCs w:val="28"/>
        </w:rPr>
        <w:t>--------------------------------------------------------------------------------------------------------------</w:t>
      </w:r>
    </w:p>
    <w:p w:rsidR="007D25EE" w:rsidRPr="007D25EE" w:rsidRDefault="007D25EE" w:rsidP="00B53C76">
      <w:pPr>
        <w:jc w:val="both"/>
        <w:rPr>
          <w:rFonts w:ascii="Arial" w:hAnsi="Arial" w:cs="Arial"/>
          <w:b/>
        </w:rPr>
      </w:pPr>
      <w:r>
        <w:rPr>
          <w:rFonts w:ascii="Calibri" w:eastAsia="Calibri" w:hAnsi="Calibri" w:cs="Times New Roman"/>
          <w:b/>
          <w:sz w:val="28"/>
          <w:szCs w:val="28"/>
        </w:rPr>
        <w:t>---En relación al quinto punto del orden del día</w:t>
      </w:r>
      <w:r>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C. Fortunato Sandoval Farías</w:t>
      </w:r>
      <w:r>
        <w:rPr>
          <w:rFonts w:ascii="Calibri" w:eastAsia="Calibri" w:hAnsi="Calibri" w:cs="Times New Roman"/>
          <w:sz w:val="28"/>
          <w:szCs w:val="28"/>
        </w:rPr>
        <w:t xml:space="preserve">. Solicita el desahogo referente a la propuesta del </w:t>
      </w:r>
      <w:r>
        <w:rPr>
          <w:rFonts w:ascii="Calibri" w:eastAsia="Calibri" w:hAnsi="Calibri" w:cs="Times New Roman"/>
          <w:b/>
          <w:sz w:val="28"/>
          <w:szCs w:val="28"/>
        </w:rPr>
        <w:t>C. Eleazar Medina Chávez,</w:t>
      </w:r>
      <w:r w:rsidRPr="007D25EE">
        <w:rPr>
          <w:sz w:val="28"/>
          <w:szCs w:val="28"/>
        </w:rPr>
        <w:t xml:space="preserve"> </w:t>
      </w:r>
      <w:r>
        <w:rPr>
          <w:sz w:val="28"/>
          <w:szCs w:val="28"/>
        </w:rPr>
        <w:t>la firma del Convenio Marco de colaboración y apoyo a personas adultas mayores por parte del Programa Institucional INAPAM (Instituto Nacional de Las personas Adultas Mayores) en el cual se expedirán credenciales y/o tarjetas a los adultos Mayores pertenecientes al Municipio de Santa María del Oro, Jalisco. Y de acurdo con el artículo 25, párrafo  segundo de la ley de los Derechos de las personas Adultas Mayores, el Instituto procurara el desarrollo Humano Integral de las personas Adultas Mayores, entendiéndose por este, el proceso tendiente brindar a este sector de la población  empleo, ocupación, retribuciones justas, asistencia y las oportunidades necesarias para alcanzar niveles de Bienestar y alta calidad de vida, orientando a reducir las desigualdades extremas y las inquietudes de género, que aseguren sus necesidades básicas y desarrollen su capacidad e iniciativas en un entorno social incluyente</w:t>
      </w:r>
      <w:r>
        <w:rPr>
          <w:rFonts w:ascii="Arial" w:hAnsi="Arial" w:cs="Arial"/>
          <w:b/>
        </w:rPr>
        <w:t>.</w:t>
      </w:r>
      <w:r w:rsidRPr="002845D6">
        <w:rPr>
          <w:sz w:val="28"/>
          <w:szCs w:val="28"/>
        </w:rPr>
        <w:t xml:space="preserve"> </w:t>
      </w:r>
      <w:r>
        <w:rPr>
          <w:sz w:val="28"/>
          <w:szCs w:val="28"/>
        </w:rPr>
        <w:t xml:space="preserve">Declara abierta la discusión de la propuesta de referencia, sírvase manifestar su voto, una vez discutido  </w:t>
      </w:r>
      <w:r>
        <w:rPr>
          <w:b/>
          <w:sz w:val="28"/>
          <w:szCs w:val="28"/>
        </w:rPr>
        <w:t>este es aprobado por decisión unánime</w:t>
      </w:r>
      <w:r>
        <w:rPr>
          <w:sz w:val="28"/>
          <w:szCs w:val="28"/>
        </w:rPr>
        <w:t xml:space="preserve">. </w:t>
      </w:r>
      <w:r>
        <w:rPr>
          <w:b/>
          <w:sz w:val="28"/>
          <w:szCs w:val="28"/>
        </w:rPr>
        <w:t>--------------------------------------------------------------------------------------------------------------</w:t>
      </w:r>
    </w:p>
    <w:p w:rsidR="00B53C76" w:rsidRDefault="00B53C76" w:rsidP="00B53C76">
      <w:pPr>
        <w:spacing w:after="0"/>
        <w:jc w:val="both"/>
        <w:rPr>
          <w:sz w:val="28"/>
          <w:szCs w:val="28"/>
        </w:rPr>
      </w:pPr>
      <w:r>
        <w:rPr>
          <w:sz w:val="28"/>
          <w:szCs w:val="28"/>
        </w:rPr>
        <w:t>------</w:t>
      </w:r>
      <w:r>
        <w:rPr>
          <w:b/>
          <w:sz w:val="28"/>
          <w:szCs w:val="28"/>
        </w:rPr>
        <w:t xml:space="preserve">En relación al </w:t>
      </w:r>
      <w:r w:rsidR="007D25EE">
        <w:rPr>
          <w:b/>
          <w:sz w:val="28"/>
          <w:szCs w:val="28"/>
        </w:rPr>
        <w:t>sexto</w:t>
      </w:r>
      <w:r>
        <w:rPr>
          <w:b/>
          <w:sz w:val="28"/>
          <w:szCs w:val="28"/>
        </w:rPr>
        <w:t xml:space="preserve"> punto del orden del día</w:t>
      </w:r>
      <w:r>
        <w:rPr>
          <w:sz w:val="28"/>
          <w:szCs w:val="28"/>
        </w:rPr>
        <w:t xml:space="preserve">, no habiendo más asuntos que tratar, </w:t>
      </w:r>
      <w:r>
        <w:rPr>
          <w:b/>
          <w:sz w:val="28"/>
          <w:szCs w:val="28"/>
        </w:rPr>
        <w:t>siendo las 13:</w:t>
      </w:r>
      <w:r w:rsidR="007D25EE">
        <w:rPr>
          <w:b/>
          <w:sz w:val="28"/>
          <w:szCs w:val="28"/>
        </w:rPr>
        <w:t>42</w:t>
      </w:r>
      <w:r>
        <w:rPr>
          <w:b/>
          <w:sz w:val="28"/>
          <w:szCs w:val="28"/>
        </w:rPr>
        <w:t xml:space="preserve"> (trece </w:t>
      </w:r>
      <w:r w:rsidR="007D25EE">
        <w:rPr>
          <w:b/>
          <w:sz w:val="28"/>
          <w:szCs w:val="28"/>
        </w:rPr>
        <w:t>cuarenta y dos horas</w:t>
      </w:r>
      <w:r>
        <w:rPr>
          <w:b/>
          <w:sz w:val="28"/>
          <w:szCs w:val="28"/>
        </w:rPr>
        <w:t xml:space="preserve">) día </w:t>
      </w:r>
      <w:r w:rsidR="007D25EE">
        <w:rPr>
          <w:b/>
          <w:sz w:val="28"/>
          <w:szCs w:val="28"/>
        </w:rPr>
        <w:t>08 de abril de 2016</w:t>
      </w:r>
      <w:r>
        <w:rPr>
          <w:b/>
          <w:sz w:val="28"/>
          <w:szCs w:val="28"/>
        </w:rPr>
        <w:t>, el Presidente Municipal, el C. Eleazar Medina Chávez, declara: “clausurada esta sesión extraordinaria de H. Ayuntamiento”</w:t>
      </w:r>
      <w:r>
        <w:rPr>
          <w:sz w:val="28"/>
          <w:szCs w:val="28"/>
        </w:rPr>
        <w:t xml:space="preserve">. </w:t>
      </w:r>
      <w:r>
        <w:rPr>
          <w:b/>
          <w:sz w:val="28"/>
          <w:szCs w:val="28"/>
        </w:rPr>
        <w:t>----------------------------------------------------</w:t>
      </w:r>
    </w:p>
    <w:p w:rsidR="00B53C76" w:rsidRDefault="00B53C76" w:rsidP="00B53C76">
      <w:pPr>
        <w:spacing w:after="0"/>
        <w:jc w:val="both"/>
        <w:rPr>
          <w:sz w:val="28"/>
          <w:szCs w:val="28"/>
        </w:rPr>
      </w:pPr>
    </w:p>
    <w:p w:rsidR="00B53C76" w:rsidRDefault="00B53C76" w:rsidP="00B53C76">
      <w:pPr>
        <w:spacing w:after="0"/>
        <w:jc w:val="both"/>
        <w:rPr>
          <w:b/>
          <w:sz w:val="28"/>
          <w:szCs w:val="28"/>
        </w:rPr>
      </w:pPr>
      <w:r>
        <w:rPr>
          <w:sz w:val="28"/>
          <w:szCs w:val="28"/>
        </w:rPr>
        <w:lastRenderedPageBreak/>
        <w:t xml:space="preserve">Levantándose la presente acta, en cumplimiento a lo dispuesto por los artículos anterior mente citados. </w:t>
      </w:r>
      <w:r>
        <w:rPr>
          <w:b/>
          <w:sz w:val="28"/>
          <w:szCs w:val="28"/>
        </w:rPr>
        <w:t>Artículos 53 fracción 1 y 3, de la Ley de Gobierno de Administración Pública Municipal de Estado de Jalisco. “Doy fe”: el Secretario  General y Sindico del H. Ayuntamiento de Santa María del Oro, Jalisco.-------------------------------------------------------------------------------------------------------------------------------</w:t>
      </w:r>
      <w:r>
        <w:rPr>
          <w:sz w:val="28"/>
          <w:szCs w:val="28"/>
        </w:rPr>
        <w:t xml:space="preserve"> </w:t>
      </w:r>
      <w:r>
        <w:rPr>
          <w:b/>
          <w:sz w:val="28"/>
          <w:szCs w:val="28"/>
        </w:rPr>
        <w:t>--------------------------------------------------------------------</w:t>
      </w:r>
    </w:p>
    <w:p w:rsidR="00B53C76" w:rsidRDefault="00B53C76" w:rsidP="00B53C76">
      <w:pPr>
        <w:spacing w:after="0"/>
        <w:jc w:val="both"/>
        <w:rPr>
          <w:sz w:val="28"/>
          <w:szCs w:val="28"/>
        </w:rPr>
      </w:pPr>
      <w:r>
        <w:rPr>
          <w:sz w:val="28"/>
          <w:szCs w:val="28"/>
        </w:rPr>
        <w:t>---</w:t>
      </w:r>
      <w:r>
        <w:rPr>
          <w:b/>
          <w:sz w:val="36"/>
          <w:szCs w:val="36"/>
        </w:rPr>
        <w:t>H. Ayuntamiento de Santa María del Oro, Jalisco</w:t>
      </w:r>
      <w:r>
        <w:rPr>
          <w:sz w:val="28"/>
          <w:szCs w:val="28"/>
        </w:rPr>
        <w:t>.---</w:t>
      </w:r>
    </w:p>
    <w:p w:rsidR="00B53C76" w:rsidRDefault="00B53C76" w:rsidP="00B53C76">
      <w:pPr>
        <w:tabs>
          <w:tab w:val="left" w:pos="8700"/>
        </w:tabs>
        <w:ind w:right="-700"/>
        <w:jc w:val="center"/>
        <w:rPr>
          <w:sz w:val="26"/>
          <w:szCs w:val="26"/>
        </w:rPr>
      </w:pPr>
    </w:p>
    <w:p w:rsidR="00B53C76" w:rsidRDefault="00B53C76" w:rsidP="00B53C76">
      <w:pPr>
        <w:spacing w:after="0"/>
        <w:jc w:val="center"/>
        <w:rPr>
          <w:b/>
        </w:rPr>
      </w:pPr>
      <w:r>
        <w:rPr>
          <w:b/>
        </w:rPr>
        <w:t>---------------------------------------------</w:t>
      </w:r>
    </w:p>
    <w:p w:rsidR="00B53C76" w:rsidRDefault="00B53C76" w:rsidP="00B53C76">
      <w:pPr>
        <w:spacing w:after="0"/>
        <w:jc w:val="center"/>
        <w:rPr>
          <w:b/>
          <w:sz w:val="24"/>
          <w:szCs w:val="24"/>
        </w:rPr>
      </w:pPr>
      <w:r>
        <w:rPr>
          <w:b/>
          <w:sz w:val="20"/>
          <w:szCs w:val="20"/>
        </w:rPr>
        <w:t>C</w:t>
      </w:r>
      <w:r>
        <w:rPr>
          <w:b/>
          <w:sz w:val="24"/>
          <w:szCs w:val="24"/>
        </w:rPr>
        <w:t>. Eleazar Medina Chávez</w:t>
      </w:r>
    </w:p>
    <w:p w:rsidR="00B53C76" w:rsidRDefault="00B53C76" w:rsidP="00B53C76">
      <w:pPr>
        <w:spacing w:after="0"/>
        <w:jc w:val="center"/>
        <w:rPr>
          <w:b/>
          <w:sz w:val="24"/>
          <w:szCs w:val="24"/>
        </w:rPr>
      </w:pPr>
      <w:r>
        <w:rPr>
          <w:b/>
          <w:sz w:val="24"/>
          <w:szCs w:val="24"/>
        </w:rPr>
        <w:t>Presidente Municipal</w:t>
      </w:r>
    </w:p>
    <w:p w:rsidR="00B53C76" w:rsidRDefault="00B53C76" w:rsidP="00B53C76">
      <w:pPr>
        <w:spacing w:after="0"/>
        <w:jc w:val="center"/>
        <w:rPr>
          <w:sz w:val="24"/>
          <w:szCs w:val="24"/>
        </w:rPr>
      </w:pPr>
    </w:p>
    <w:p w:rsidR="00B53C76" w:rsidRDefault="00B53C76" w:rsidP="00B53C76">
      <w:pPr>
        <w:spacing w:after="0"/>
        <w:rPr>
          <w:sz w:val="24"/>
          <w:szCs w:val="24"/>
        </w:rPr>
      </w:pPr>
    </w:p>
    <w:p w:rsidR="00B53C76" w:rsidRDefault="00B53C76" w:rsidP="00B53C76">
      <w:pPr>
        <w:spacing w:after="0"/>
        <w:jc w:val="center"/>
        <w:rPr>
          <w:b/>
          <w:sz w:val="24"/>
          <w:szCs w:val="24"/>
        </w:rPr>
      </w:pPr>
      <w:r>
        <w:rPr>
          <w:b/>
          <w:sz w:val="24"/>
          <w:szCs w:val="24"/>
        </w:rPr>
        <w:t>-------------------------------------------------</w:t>
      </w:r>
      <w:r>
        <w:rPr>
          <w:b/>
          <w:sz w:val="24"/>
          <w:szCs w:val="24"/>
        </w:rPr>
        <w:tab/>
        <w:t xml:space="preserve">               ---------------------------------------------</w:t>
      </w:r>
    </w:p>
    <w:p w:rsidR="00B53C76" w:rsidRDefault="00B53C76" w:rsidP="00B53C76">
      <w:pPr>
        <w:spacing w:after="0"/>
        <w:jc w:val="center"/>
        <w:rPr>
          <w:b/>
          <w:sz w:val="24"/>
          <w:szCs w:val="24"/>
        </w:rPr>
      </w:pPr>
      <w:r>
        <w:rPr>
          <w:b/>
          <w:sz w:val="24"/>
          <w:szCs w:val="24"/>
        </w:rPr>
        <w:t xml:space="preserve">C. </w:t>
      </w:r>
      <w:proofErr w:type="spellStart"/>
      <w:r>
        <w:rPr>
          <w:b/>
          <w:sz w:val="24"/>
          <w:szCs w:val="24"/>
        </w:rPr>
        <w:t>Angelica</w:t>
      </w:r>
      <w:proofErr w:type="spellEnd"/>
      <w:r>
        <w:rPr>
          <w:b/>
          <w:sz w:val="24"/>
          <w:szCs w:val="24"/>
        </w:rPr>
        <w:t xml:space="preserve"> María Barajas Vaca                     C. Leonel González Barajas</w:t>
      </w:r>
    </w:p>
    <w:p w:rsidR="00B53C76" w:rsidRDefault="00B53C76" w:rsidP="00B53C76">
      <w:pPr>
        <w:spacing w:after="0"/>
        <w:jc w:val="center"/>
        <w:rPr>
          <w:b/>
          <w:sz w:val="24"/>
          <w:szCs w:val="24"/>
        </w:rPr>
      </w:pPr>
      <w:r>
        <w:rPr>
          <w:b/>
          <w:sz w:val="24"/>
          <w:szCs w:val="24"/>
        </w:rPr>
        <w:t xml:space="preserve">Regidor                                                                  </w:t>
      </w:r>
      <w:proofErr w:type="spellStart"/>
      <w:r>
        <w:rPr>
          <w:b/>
          <w:sz w:val="24"/>
          <w:szCs w:val="24"/>
        </w:rPr>
        <w:t>Regidor</w:t>
      </w:r>
      <w:proofErr w:type="spellEnd"/>
      <w:r>
        <w:rPr>
          <w:b/>
          <w:sz w:val="24"/>
          <w:szCs w:val="24"/>
        </w:rPr>
        <w:t>.</w:t>
      </w:r>
    </w:p>
    <w:p w:rsidR="00B53C76" w:rsidRDefault="00B53C76" w:rsidP="00B53C76">
      <w:pPr>
        <w:jc w:val="both"/>
        <w:rPr>
          <w:b/>
          <w:sz w:val="24"/>
          <w:szCs w:val="24"/>
        </w:rPr>
      </w:pPr>
    </w:p>
    <w:p w:rsidR="00B53C76" w:rsidRDefault="00B53C76" w:rsidP="00B53C76">
      <w:pPr>
        <w:jc w:val="center"/>
        <w:rPr>
          <w:b/>
          <w:sz w:val="24"/>
          <w:szCs w:val="24"/>
        </w:rPr>
      </w:pPr>
    </w:p>
    <w:p w:rsidR="00B53C76" w:rsidRDefault="00B53C76" w:rsidP="00B53C76">
      <w:pPr>
        <w:spacing w:after="0"/>
        <w:jc w:val="center"/>
        <w:rPr>
          <w:b/>
          <w:sz w:val="24"/>
          <w:szCs w:val="24"/>
        </w:rPr>
      </w:pPr>
      <w:r>
        <w:rPr>
          <w:b/>
          <w:sz w:val="24"/>
          <w:szCs w:val="24"/>
        </w:rPr>
        <w:t xml:space="preserve">-----------------------------------------------                       </w:t>
      </w:r>
      <w:r>
        <w:rPr>
          <w:b/>
          <w:sz w:val="24"/>
          <w:szCs w:val="24"/>
        </w:rPr>
        <w:tab/>
        <w:t>-----------------------------------------</w:t>
      </w:r>
    </w:p>
    <w:p w:rsidR="00B53C76" w:rsidRDefault="00B53C76" w:rsidP="00B53C76">
      <w:pPr>
        <w:spacing w:after="0"/>
        <w:jc w:val="center"/>
        <w:rPr>
          <w:b/>
          <w:sz w:val="24"/>
          <w:szCs w:val="24"/>
        </w:rPr>
      </w:pPr>
      <w:r>
        <w:rPr>
          <w:b/>
          <w:sz w:val="24"/>
          <w:szCs w:val="24"/>
        </w:rPr>
        <w:t xml:space="preserve">              C. Alma Rosa López Chávez        </w:t>
      </w:r>
      <w:r>
        <w:rPr>
          <w:b/>
          <w:sz w:val="24"/>
          <w:szCs w:val="24"/>
        </w:rPr>
        <w:tab/>
        <w:t xml:space="preserve">                      C. Benjamín Chávez Mendoza</w:t>
      </w:r>
    </w:p>
    <w:p w:rsidR="00B53C76" w:rsidRDefault="00B53C76" w:rsidP="00B53C76">
      <w:pPr>
        <w:spacing w:after="0"/>
        <w:rPr>
          <w:b/>
          <w:sz w:val="24"/>
          <w:szCs w:val="24"/>
        </w:rPr>
      </w:pPr>
      <w:r>
        <w:rPr>
          <w:b/>
          <w:sz w:val="24"/>
          <w:szCs w:val="24"/>
        </w:rPr>
        <w:t xml:space="preserve">                                     Regidor </w:t>
      </w:r>
      <w:r>
        <w:rPr>
          <w:b/>
          <w:sz w:val="24"/>
          <w:szCs w:val="24"/>
        </w:rPr>
        <w:tab/>
        <w:t xml:space="preserve">                                                                            Regidor</w:t>
      </w:r>
    </w:p>
    <w:p w:rsidR="00B53C76" w:rsidRDefault="00B53C76" w:rsidP="00B53C76">
      <w:pPr>
        <w:jc w:val="center"/>
        <w:rPr>
          <w:b/>
          <w:sz w:val="24"/>
          <w:szCs w:val="24"/>
        </w:rPr>
      </w:pPr>
    </w:p>
    <w:p w:rsidR="00B53C76" w:rsidRDefault="00B53C76" w:rsidP="00B53C76">
      <w:pPr>
        <w:ind w:left="-144"/>
        <w:jc w:val="center"/>
        <w:rPr>
          <w:b/>
          <w:sz w:val="24"/>
          <w:szCs w:val="24"/>
        </w:rPr>
      </w:pPr>
    </w:p>
    <w:p w:rsidR="00B53C76" w:rsidRDefault="00B53C76" w:rsidP="00B53C76">
      <w:pPr>
        <w:spacing w:after="0"/>
        <w:jc w:val="center"/>
        <w:rPr>
          <w:b/>
          <w:sz w:val="24"/>
          <w:szCs w:val="24"/>
        </w:rPr>
      </w:pPr>
      <w:r>
        <w:rPr>
          <w:b/>
          <w:sz w:val="24"/>
          <w:szCs w:val="24"/>
        </w:rPr>
        <w:t>----------------------------------------</w:t>
      </w:r>
      <w:r>
        <w:rPr>
          <w:b/>
          <w:sz w:val="24"/>
          <w:szCs w:val="24"/>
        </w:rPr>
        <w:tab/>
        <w:t xml:space="preserve">                                    -----------------------------------------</w:t>
      </w:r>
    </w:p>
    <w:p w:rsidR="00B53C76" w:rsidRDefault="00B53C76" w:rsidP="00B53C76">
      <w:pPr>
        <w:spacing w:after="0"/>
        <w:jc w:val="center"/>
        <w:rPr>
          <w:b/>
          <w:sz w:val="24"/>
          <w:szCs w:val="24"/>
        </w:rPr>
      </w:pPr>
      <w:r>
        <w:rPr>
          <w:b/>
          <w:sz w:val="24"/>
          <w:szCs w:val="24"/>
        </w:rPr>
        <w:t xml:space="preserve">C.    Mayra Adelaida Chávez </w:t>
      </w:r>
      <w:proofErr w:type="spellStart"/>
      <w:r>
        <w:rPr>
          <w:b/>
          <w:sz w:val="24"/>
          <w:szCs w:val="24"/>
        </w:rPr>
        <w:t>Chávez</w:t>
      </w:r>
      <w:proofErr w:type="spellEnd"/>
      <w:r>
        <w:rPr>
          <w:b/>
          <w:sz w:val="24"/>
          <w:szCs w:val="24"/>
        </w:rPr>
        <w:t xml:space="preserve">                     C. Israel Sandoval Rodríguez</w:t>
      </w:r>
    </w:p>
    <w:p w:rsidR="00B53C76" w:rsidRDefault="00B53C76" w:rsidP="00B53C76">
      <w:pPr>
        <w:spacing w:after="0"/>
        <w:jc w:val="center"/>
        <w:rPr>
          <w:b/>
          <w:sz w:val="24"/>
          <w:szCs w:val="24"/>
        </w:rPr>
      </w:pPr>
      <w:r>
        <w:rPr>
          <w:b/>
          <w:sz w:val="24"/>
          <w:szCs w:val="24"/>
        </w:rPr>
        <w:t xml:space="preserve">          Regidor                                                                         </w:t>
      </w:r>
      <w:proofErr w:type="spellStart"/>
      <w:r>
        <w:rPr>
          <w:b/>
          <w:sz w:val="24"/>
          <w:szCs w:val="24"/>
        </w:rPr>
        <w:t>Regidor</w:t>
      </w:r>
      <w:proofErr w:type="spellEnd"/>
    </w:p>
    <w:p w:rsidR="00B53C76" w:rsidRDefault="00B53C76" w:rsidP="00B53C76">
      <w:pPr>
        <w:spacing w:after="0"/>
        <w:rPr>
          <w:b/>
          <w:sz w:val="24"/>
          <w:szCs w:val="24"/>
        </w:rPr>
      </w:pPr>
    </w:p>
    <w:p w:rsidR="00B53C76" w:rsidRDefault="00B53C76" w:rsidP="00B53C76">
      <w:pPr>
        <w:spacing w:after="0"/>
        <w:jc w:val="center"/>
        <w:rPr>
          <w:b/>
          <w:sz w:val="24"/>
          <w:szCs w:val="24"/>
        </w:rPr>
      </w:pPr>
    </w:p>
    <w:p w:rsidR="00B53C76" w:rsidRDefault="00B53C76" w:rsidP="00B53C76">
      <w:pPr>
        <w:spacing w:after="0"/>
        <w:jc w:val="center"/>
        <w:rPr>
          <w:b/>
          <w:sz w:val="24"/>
          <w:szCs w:val="24"/>
        </w:rPr>
      </w:pPr>
      <w:r>
        <w:rPr>
          <w:b/>
          <w:sz w:val="24"/>
          <w:szCs w:val="24"/>
        </w:rPr>
        <w:t>-------------------------------------------</w:t>
      </w:r>
    </w:p>
    <w:p w:rsidR="00B53C76" w:rsidRDefault="00B53C76" w:rsidP="00B53C76">
      <w:pPr>
        <w:spacing w:after="0"/>
        <w:rPr>
          <w:b/>
          <w:sz w:val="24"/>
          <w:szCs w:val="24"/>
        </w:rPr>
      </w:pPr>
      <w:r>
        <w:rPr>
          <w:b/>
          <w:sz w:val="24"/>
          <w:szCs w:val="24"/>
        </w:rPr>
        <w:t xml:space="preserve">                                                     C. J. Joaquín Cisneros Carranza</w:t>
      </w:r>
      <w:r>
        <w:rPr>
          <w:b/>
          <w:sz w:val="24"/>
          <w:szCs w:val="24"/>
        </w:rPr>
        <w:tab/>
      </w:r>
    </w:p>
    <w:p w:rsidR="00B53C76" w:rsidRDefault="00B53C76" w:rsidP="00B53C76">
      <w:pPr>
        <w:spacing w:after="0"/>
        <w:rPr>
          <w:b/>
          <w:sz w:val="24"/>
          <w:szCs w:val="24"/>
        </w:rPr>
      </w:pPr>
      <w:r>
        <w:rPr>
          <w:b/>
          <w:sz w:val="24"/>
          <w:szCs w:val="24"/>
        </w:rPr>
        <w:t xml:space="preserve">                                                                                  Regidor</w:t>
      </w:r>
    </w:p>
    <w:p w:rsidR="00B53C76" w:rsidRDefault="00B53C76" w:rsidP="00B53C76">
      <w:pPr>
        <w:spacing w:after="0"/>
        <w:rPr>
          <w:b/>
          <w:sz w:val="24"/>
          <w:szCs w:val="24"/>
        </w:rPr>
      </w:pPr>
    </w:p>
    <w:p w:rsidR="00B53C76" w:rsidRDefault="00B53C76" w:rsidP="00B53C76">
      <w:pPr>
        <w:spacing w:after="0"/>
        <w:jc w:val="center"/>
        <w:rPr>
          <w:b/>
          <w:sz w:val="24"/>
          <w:szCs w:val="24"/>
        </w:rPr>
      </w:pPr>
    </w:p>
    <w:p w:rsidR="00B53C76" w:rsidRDefault="00B53C76" w:rsidP="00B53C76">
      <w:pPr>
        <w:spacing w:after="0"/>
        <w:jc w:val="center"/>
        <w:rPr>
          <w:b/>
          <w:sz w:val="24"/>
          <w:szCs w:val="24"/>
        </w:rPr>
      </w:pPr>
    </w:p>
    <w:p w:rsidR="00B53C76" w:rsidRDefault="00B53C76" w:rsidP="00B53C76">
      <w:pPr>
        <w:spacing w:after="0"/>
        <w:jc w:val="center"/>
        <w:rPr>
          <w:b/>
          <w:sz w:val="24"/>
          <w:szCs w:val="24"/>
        </w:rPr>
      </w:pPr>
      <w:r>
        <w:rPr>
          <w:b/>
          <w:sz w:val="24"/>
          <w:szCs w:val="24"/>
        </w:rPr>
        <w:t>---------------------------------------------</w:t>
      </w:r>
      <w:r>
        <w:rPr>
          <w:b/>
          <w:sz w:val="24"/>
          <w:szCs w:val="24"/>
        </w:rPr>
        <w:tab/>
        <w:t xml:space="preserve">                           -----------------------------------------</w:t>
      </w:r>
    </w:p>
    <w:p w:rsidR="00B53C76" w:rsidRDefault="00B53C76" w:rsidP="00B53C76">
      <w:pPr>
        <w:tabs>
          <w:tab w:val="left" w:pos="5100"/>
        </w:tabs>
        <w:spacing w:after="0"/>
        <w:rPr>
          <w:b/>
          <w:sz w:val="24"/>
          <w:szCs w:val="24"/>
        </w:rPr>
      </w:pPr>
      <w:r>
        <w:rPr>
          <w:b/>
          <w:sz w:val="24"/>
          <w:szCs w:val="24"/>
        </w:rPr>
        <w:t>C. María Del Consuelo Valencia García</w:t>
      </w:r>
      <w:r>
        <w:rPr>
          <w:b/>
          <w:sz w:val="24"/>
          <w:szCs w:val="24"/>
        </w:rPr>
        <w:tab/>
        <w:t>C. Gerónimo López Jiménez</w:t>
      </w:r>
    </w:p>
    <w:p w:rsidR="00B53C76" w:rsidRDefault="00B53C76" w:rsidP="00B53C76">
      <w:pPr>
        <w:spacing w:after="0"/>
        <w:jc w:val="center"/>
        <w:rPr>
          <w:b/>
          <w:sz w:val="24"/>
          <w:szCs w:val="24"/>
        </w:rPr>
      </w:pPr>
      <w:r>
        <w:rPr>
          <w:b/>
          <w:sz w:val="24"/>
          <w:szCs w:val="24"/>
        </w:rPr>
        <w:t>Regidor</w:t>
      </w:r>
      <w:r>
        <w:rPr>
          <w:b/>
          <w:sz w:val="24"/>
          <w:szCs w:val="24"/>
        </w:rPr>
        <w:tab/>
        <w:t xml:space="preserve">                                                                         Regidor</w:t>
      </w:r>
    </w:p>
    <w:p w:rsidR="00B53C76" w:rsidRDefault="00B53C76" w:rsidP="00B53C76">
      <w:pPr>
        <w:rPr>
          <w:b/>
          <w:sz w:val="24"/>
          <w:szCs w:val="24"/>
          <w:highlight w:val="yellow"/>
        </w:rPr>
      </w:pPr>
    </w:p>
    <w:p w:rsidR="00B53C76" w:rsidRDefault="00B53C76" w:rsidP="00B53C76">
      <w:pPr>
        <w:jc w:val="center"/>
        <w:rPr>
          <w:b/>
          <w:sz w:val="24"/>
          <w:szCs w:val="24"/>
        </w:rPr>
      </w:pPr>
      <w:r>
        <w:rPr>
          <w:b/>
          <w:sz w:val="24"/>
          <w:szCs w:val="24"/>
        </w:rPr>
        <w:t>_________________________________</w:t>
      </w:r>
    </w:p>
    <w:p w:rsidR="00B53C76" w:rsidRDefault="00B53C76" w:rsidP="00B53C76">
      <w:pPr>
        <w:spacing w:after="0"/>
        <w:jc w:val="center"/>
        <w:rPr>
          <w:b/>
          <w:sz w:val="24"/>
          <w:szCs w:val="24"/>
        </w:rPr>
      </w:pPr>
      <w:r>
        <w:rPr>
          <w:b/>
          <w:sz w:val="24"/>
          <w:szCs w:val="24"/>
        </w:rPr>
        <w:t>C. Fortunato Sandoval Farías</w:t>
      </w:r>
    </w:p>
    <w:p w:rsidR="00B53C76" w:rsidRDefault="00B53C76" w:rsidP="00B53C76">
      <w:pPr>
        <w:spacing w:after="0"/>
        <w:jc w:val="center"/>
        <w:rPr>
          <w:b/>
          <w:sz w:val="24"/>
          <w:szCs w:val="24"/>
        </w:rPr>
      </w:pPr>
      <w:r>
        <w:rPr>
          <w:b/>
          <w:sz w:val="24"/>
          <w:szCs w:val="24"/>
        </w:rPr>
        <w:t>Secretario General Y Síndico</w:t>
      </w:r>
    </w:p>
    <w:p w:rsidR="0037091B" w:rsidRDefault="00B53C76" w:rsidP="00B53C76">
      <w:r>
        <w:rPr>
          <w:b/>
          <w:sz w:val="24"/>
          <w:szCs w:val="24"/>
        </w:rPr>
        <w:t>------------------------------------------------------------------------------------------------------------------------------------------------------------------------------------------------------------------------</w:t>
      </w:r>
    </w:p>
    <w:sectPr w:rsidR="0037091B" w:rsidSect="00B53C76">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B53C76"/>
    <w:rsid w:val="002845D6"/>
    <w:rsid w:val="002A6E28"/>
    <w:rsid w:val="0037091B"/>
    <w:rsid w:val="00614D02"/>
    <w:rsid w:val="007D25EE"/>
    <w:rsid w:val="00912265"/>
    <w:rsid w:val="00B12CB5"/>
    <w:rsid w:val="00B53C76"/>
    <w:rsid w:val="00CE7D7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C7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939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1586</Words>
  <Characters>8726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2016-04-08T15:51:00Z</cp:lastPrinted>
  <dcterms:created xsi:type="dcterms:W3CDTF">2016-04-08T15:20:00Z</dcterms:created>
  <dcterms:modified xsi:type="dcterms:W3CDTF">2016-04-08T15:52:00Z</dcterms:modified>
</cp:coreProperties>
</file>